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4E">
        <w:rPr>
          <w:rFonts w:ascii="Times New Roman" w:hAnsi="Times New Roman" w:cs="Times New Roman"/>
          <w:b/>
          <w:sz w:val="28"/>
          <w:szCs w:val="28"/>
        </w:rPr>
        <w:t>Малые Дельфийские игры завершились в Сыктывкаре</w:t>
      </w:r>
    </w:p>
    <w:p w:rsid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4E">
        <w:rPr>
          <w:rFonts w:ascii="Times New Roman" w:hAnsi="Times New Roman" w:cs="Times New Roman"/>
          <w:sz w:val="28"/>
          <w:szCs w:val="28"/>
        </w:rPr>
        <w:t xml:space="preserve">В течение пяти дней творческий конкурс путешествовал по Республике Коми. 20 октября игры прошли в Воркуте, 22 октября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F23A4E">
        <w:rPr>
          <w:rFonts w:ascii="Times New Roman" w:hAnsi="Times New Roman" w:cs="Times New Roman"/>
          <w:sz w:val="28"/>
          <w:szCs w:val="28"/>
        </w:rPr>
        <w:t xml:space="preserve"> в Ухте, 24 октября состязания завершились в Сыктывкаре. Всего за три конкурсных дня своё мастерство показали 402 человека.</w:t>
      </w: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4E">
        <w:rPr>
          <w:rFonts w:ascii="Times New Roman" w:hAnsi="Times New Roman" w:cs="Times New Roman"/>
          <w:sz w:val="28"/>
          <w:szCs w:val="28"/>
        </w:rPr>
        <w:t xml:space="preserve">Малые Дельфийские игры </w:t>
      </w:r>
      <w:r>
        <w:rPr>
          <w:rFonts w:ascii="Times New Roman" w:hAnsi="Times New Roman" w:cs="Times New Roman"/>
          <w:sz w:val="28"/>
          <w:szCs w:val="28"/>
        </w:rPr>
        <w:t>―</w:t>
      </w:r>
      <w:r w:rsidRPr="00F23A4E">
        <w:rPr>
          <w:rFonts w:ascii="Times New Roman" w:hAnsi="Times New Roman" w:cs="Times New Roman"/>
          <w:sz w:val="28"/>
          <w:szCs w:val="28"/>
        </w:rPr>
        <w:t xml:space="preserve"> творческий конкурс для детей и молодёжи от 10 до 25 лет. Они прошли по шести очным номинациям: фортепиано, скрипка, народные инструменты, народный танец, народное пение и эстрадное пение. Также было представлено три заочных номинации: изобразительное искусство, художественные промыслы и фотография.</w:t>
      </w: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4E">
        <w:rPr>
          <w:rFonts w:ascii="Times New Roman" w:hAnsi="Times New Roman" w:cs="Times New Roman"/>
          <w:sz w:val="28"/>
          <w:szCs w:val="28"/>
        </w:rPr>
        <w:t>Южные районы республики соревновались в Сыктывкаре. Здесь на шести площадках города выступили 156 участников, ещё 48 приняли участие в заочных номинациях.</w:t>
      </w: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4E">
        <w:rPr>
          <w:rFonts w:ascii="Times New Roman" w:hAnsi="Times New Roman" w:cs="Times New Roman"/>
          <w:sz w:val="28"/>
          <w:szCs w:val="28"/>
        </w:rPr>
        <w:t xml:space="preserve">Игры завершились гала-концертом участников последнего дня в Филармонии. Собравшихся </w:t>
      </w:r>
      <w:proofErr w:type="gramStart"/>
      <w:r w:rsidRPr="00F23A4E">
        <w:rPr>
          <w:rFonts w:ascii="Times New Roman" w:hAnsi="Times New Roman" w:cs="Times New Roman"/>
          <w:sz w:val="28"/>
          <w:szCs w:val="28"/>
        </w:rPr>
        <w:t>поприветствовала и вручила</w:t>
      </w:r>
      <w:proofErr w:type="gramEnd"/>
      <w:r w:rsidRPr="00F23A4E">
        <w:rPr>
          <w:rFonts w:ascii="Times New Roman" w:hAnsi="Times New Roman" w:cs="Times New Roman"/>
          <w:sz w:val="28"/>
          <w:szCs w:val="28"/>
        </w:rPr>
        <w:t xml:space="preserve"> благодарности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3A4E">
        <w:rPr>
          <w:rFonts w:ascii="Times New Roman" w:hAnsi="Times New Roman" w:cs="Times New Roman"/>
          <w:sz w:val="28"/>
          <w:szCs w:val="28"/>
        </w:rPr>
        <w:fldChar w:fldCharType="begin"/>
      </w:r>
      <w:r w:rsidRPr="00F23A4E">
        <w:rPr>
          <w:rFonts w:ascii="Times New Roman" w:hAnsi="Times New Roman" w:cs="Times New Roman"/>
          <w:sz w:val="28"/>
          <w:szCs w:val="28"/>
        </w:rPr>
        <w:instrText xml:space="preserve"> HYPERLINK "https://vk.com/mincultkomi" </w:instrText>
      </w:r>
      <w:r w:rsidRPr="00F23A4E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F23A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</w:t>
      </w:r>
      <w:proofErr w:type="spellEnd"/>
      <w:r w:rsidRPr="00F23A4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министра культуры Республики Коми</w:t>
      </w:r>
      <w:r w:rsidRPr="00F23A4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A4E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F23A4E">
        <w:rPr>
          <w:rFonts w:ascii="Times New Roman" w:hAnsi="Times New Roman" w:cs="Times New Roman"/>
          <w:sz w:val="28"/>
          <w:szCs w:val="28"/>
        </w:rPr>
        <w:t>Балмастова</w:t>
      </w:r>
      <w:proofErr w:type="spellEnd"/>
      <w:r w:rsidRPr="00F23A4E">
        <w:rPr>
          <w:rFonts w:ascii="Times New Roman" w:hAnsi="Times New Roman" w:cs="Times New Roman"/>
          <w:sz w:val="28"/>
          <w:szCs w:val="28"/>
        </w:rPr>
        <w:t>.</w:t>
      </w: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E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A4E">
        <w:rPr>
          <w:rFonts w:ascii="Times New Roman" w:hAnsi="Times New Roman" w:cs="Times New Roman"/>
          <w:sz w:val="28"/>
          <w:szCs w:val="28"/>
        </w:rPr>
        <w:t>Напомним, Малые Дельфийские игры — это отборочный этап к Первым Арктическим Дельфийским играм. Они пройдут с 24 по 28 ноября в Сыктывкаре. Помимо арктической команды, в которую вошли 55 лучших участников из северных городов, на престижном конкурсе республику в составе сборной представят жители Сыктывкара и других городов Коми, всего порядка 160 человек. В общей сложности жюри предстоит оценить уровень мастерства 500 участников из разных уголков страны.</w:t>
      </w:r>
    </w:p>
    <w:p w:rsidR="00F23A4E" w:rsidRPr="00F23A4E" w:rsidRDefault="00F23A4E" w:rsidP="00F23A4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6F" w:rsidRPr="00970C3F" w:rsidRDefault="00C62C6F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 xml:space="preserve">*Организаторами </w:t>
      </w:r>
      <w:hyperlink r:id="rId5" w:history="1">
        <w:r w:rsidRPr="00970C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Малых Дельфийских игр являются Министерство культуры, туризма и архивного дела Республики Коми</w:t>
        </w:r>
      </w:hyperlink>
      <w:r w:rsidRPr="00970C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70C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Центр народного творчества и повышения квалификации</w:t>
        </w:r>
      </w:hyperlink>
      <w:r w:rsidRPr="00970C3F">
        <w:rPr>
          <w:rFonts w:ascii="Times New Roman" w:hAnsi="Times New Roman" w:cs="Times New Roman"/>
          <w:sz w:val="28"/>
          <w:szCs w:val="28"/>
        </w:rPr>
        <w:t>.</w:t>
      </w:r>
    </w:p>
    <w:p w:rsidR="00C62C6F" w:rsidRPr="00970C3F" w:rsidRDefault="00C62C6F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A9" w:rsidRPr="00970C3F" w:rsidRDefault="00C62C6F" w:rsidP="004D67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3F">
        <w:rPr>
          <w:rFonts w:ascii="Times New Roman" w:hAnsi="Times New Roman" w:cs="Times New Roman"/>
          <w:sz w:val="28"/>
          <w:szCs w:val="28"/>
        </w:rPr>
        <w:t>**Игры проходят в рамках проекта «Творческие люди» национального проекта «Культура».</w:t>
      </w:r>
    </w:p>
    <w:sectPr w:rsidR="00A226A9" w:rsidRPr="0097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E"/>
    <w:rsid w:val="00143E1B"/>
    <w:rsid w:val="003809D2"/>
    <w:rsid w:val="004B7A65"/>
    <w:rsid w:val="004D67EE"/>
    <w:rsid w:val="00970C3F"/>
    <w:rsid w:val="00A226A9"/>
    <w:rsid w:val="00B357F8"/>
    <w:rsid w:val="00C62C6F"/>
    <w:rsid w:val="00D60645"/>
    <w:rsid w:val="00DA03C7"/>
    <w:rsid w:val="00DA7069"/>
    <w:rsid w:val="00F23A4E"/>
    <w:rsid w:val="00F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62C6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ulturerk" TargetMode="External"/><Relationship Id="rId5" Type="http://schemas.openxmlformats.org/officeDocument/2006/relationships/hyperlink" Target="https://vk.com/mincultk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Людмила Владимировна</dc:creator>
  <cp:lastModifiedBy>Чиркова Людмила Владимировна</cp:lastModifiedBy>
  <cp:revision>3</cp:revision>
  <dcterms:created xsi:type="dcterms:W3CDTF">2022-10-27T06:35:00Z</dcterms:created>
  <dcterms:modified xsi:type="dcterms:W3CDTF">2022-10-27T06:36:00Z</dcterms:modified>
</cp:coreProperties>
</file>