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EE" w:rsidRPr="004D67EE" w:rsidRDefault="004D67EE" w:rsidP="004D67EE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D67EE">
        <w:rPr>
          <w:rFonts w:ascii="Times New Roman" w:hAnsi="Times New Roman" w:cs="Times New Roman"/>
          <w:b/>
          <w:sz w:val="28"/>
          <w:szCs w:val="28"/>
        </w:rPr>
        <w:t>Малые Дельфийские игры прошли в Ухте</w:t>
      </w:r>
    </w:p>
    <w:bookmarkEnd w:id="0"/>
    <w:p w:rsidR="004D67EE" w:rsidRDefault="004D67EE" w:rsidP="004D67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7EE" w:rsidRDefault="004D67EE" w:rsidP="004D67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7EE" w:rsidRDefault="004D67EE" w:rsidP="004D67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7EE">
        <w:rPr>
          <w:rFonts w:ascii="Times New Roman" w:hAnsi="Times New Roman" w:cs="Times New Roman"/>
          <w:sz w:val="28"/>
          <w:szCs w:val="28"/>
        </w:rPr>
        <w:t xml:space="preserve">Ухта стала вторым городом, который принял Малые Дельфийские игры. 22 октября здесь соревновались участники из Вуктыла, Ухты, Сосногорска, Печоры, </w:t>
      </w:r>
      <w:proofErr w:type="spellStart"/>
      <w:r w:rsidRPr="004D67EE">
        <w:rPr>
          <w:rFonts w:ascii="Times New Roman" w:hAnsi="Times New Roman" w:cs="Times New Roman"/>
          <w:sz w:val="28"/>
          <w:szCs w:val="28"/>
        </w:rPr>
        <w:t>Ижемского</w:t>
      </w:r>
      <w:proofErr w:type="spellEnd"/>
      <w:r w:rsidRPr="004D67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7EE">
        <w:rPr>
          <w:rFonts w:ascii="Times New Roman" w:hAnsi="Times New Roman" w:cs="Times New Roman"/>
          <w:sz w:val="28"/>
          <w:szCs w:val="28"/>
        </w:rPr>
        <w:t>Княжпогостского</w:t>
      </w:r>
      <w:proofErr w:type="spellEnd"/>
      <w:r w:rsidRPr="004D67E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D67EE">
        <w:rPr>
          <w:rFonts w:ascii="Times New Roman" w:hAnsi="Times New Roman" w:cs="Times New Roman"/>
          <w:sz w:val="28"/>
          <w:szCs w:val="28"/>
        </w:rPr>
        <w:t>Троицко</w:t>
      </w:r>
      <w:proofErr w:type="spellEnd"/>
      <w:r w:rsidRPr="004D67EE">
        <w:rPr>
          <w:rFonts w:ascii="Times New Roman" w:hAnsi="Times New Roman" w:cs="Times New Roman"/>
          <w:sz w:val="28"/>
          <w:szCs w:val="28"/>
        </w:rPr>
        <w:t>-Печорского районов.</w:t>
      </w:r>
    </w:p>
    <w:p w:rsidR="004D67EE" w:rsidRDefault="004D67EE" w:rsidP="004D67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7EE" w:rsidRDefault="004D67EE" w:rsidP="004D67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7EE">
        <w:rPr>
          <w:rFonts w:ascii="Times New Roman" w:hAnsi="Times New Roman" w:cs="Times New Roman"/>
          <w:sz w:val="28"/>
          <w:szCs w:val="28"/>
        </w:rPr>
        <w:t>В Ухте соревнования прошли по номинациям «Народное пение», «Народные инструменты», «Народный танец», «Фортепиано» и «Эстрадное пение».</w:t>
      </w:r>
    </w:p>
    <w:p w:rsidR="004D67EE" w:rsidRDefault="004D67EE" w:rsidP="004D67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7EE" w:rsidRDefault="004D67EE" w:rsidP="004D67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7EE">
        <w:rPr>
          <w:rFonts w:ascii="Times New Roman" w:hAnsi="Times New Roman" w:cs="Times New Roman"/>
          <w:sz w:val="28"/>
          <w:szCs w:val="28"/>
        </w:rPr>
        <w:t>Напомним, Малые Дельфийские игры — это отборочный этап к Первым Арктическим Дельфийским играм. Они пройдут с 24 по 28 ноября в Сыктывкаре. Помимо арктической команды, на престижном конкурсе республику представят жители Сыктывкара и других городов Коми, всего порядка 150 человек. В общей сложности жюри предстоит оценить уровень мастерства 500 участников из разных уголков страны.</w:t>
      </w:r>
    </w:p>
    <w:p w:rsidR="004D67EE" w:rsidRDefault="004D67EE" w:rsidP="004D67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C6F" w:rsidRPr="00970C3F" w:rsidRDefault="00C62C6F" w:rsidP="004D67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3F">
        <w:rPr>
          <w:rFonts w:ascii="Times New Roman" w:hAnsi="Times New Roman" w:cs="Times New Roman"/>
          <w:sz w:val="28"/>
          <w:szCs w:val="28"/>
        </w:rPr>
        <w:t xml:space="preserve">*Организаторами </w:t>
      </w:r>
      <w:hyperlink r:id="rId5" w:history="1">
        <w:r w:rsidRPr="00970C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Малых Дельфийских игр являются Министерство культуры, туризма и архивного дела Республики Коми</w:t>
        </w:r>
      </w:hyperlink>
      <w:r w:rsidRPr="00970C3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970C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Центр народного творчества и повышения квалификации</w:t>
        </w:r>
      </w:hyperlink>
      <w:r w:rsidRPr="00970C3F">
        <w:rPr>
          <w:rFonts w:ascii="Times New Roman" w:hAnsi="Times New Roman" w:cs="Times New Roman"/>
          <w:sz w:val="28"/>
          <w:szCs w:val="28"/>
        </w:rPr>
        <w:t>.</w:t>
      </w:r>
    </w:p>
    <w:p w:rsidR="00C62C6F" w:rsidRPr="00970C3F" w:rsidRDefault="00C62C6F" w:rsidP="004D67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6A9" w:rsidRPr="00970C3F" w:rsidRDefault="00C62C6F" w:rsidP="004D67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3F">
        <w:rPr>
          <w:rFonts w:ascii="Times New Roman" w:hAnsi="Times New Roman" w:cs="Times New Roman"/>
          <w:sz w:val="28"/>
          <w:szCs w:val="28"/>
        </w:rPr>
        <w:t>**Игры проходят в рамках проекта «Творческие люди» национального проекта «Культура».</w:t>
      </w:r>
    </w:p>
    <w:sectPr w:rsidR="00A226A9" w:rsidRPr="0097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FE"/>
    <w:rsid w:val="00143E1B"/>
    <w:rsid w:val="003809D2"/>
    <w:rsid w:val="004B7A65"/>
    <w:rsid w:val="004D67EE"/>
    <w:rsid w:val="00970C3F"/>
    <w:rsid w:val="00A226A9"/>
    <w:rsid w:val="00B357F8"/>
    <w:rsid w:val="00C62C6F"/>
    <w:rsid w:val="00D60645"/>
    <w:rsid w:val="00DA03C7"/>
    <w:rsid w:val="00F3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C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C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62C6F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38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C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C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62C6F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38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ulturerk" TargetMode="External"/><Relationship Id="rId5" Type="http://schemas.openxmlformats.org/officeDocument/2006/relationships/hyperlink" Target="https://vk.com/mincultko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 Людмила Владимировна</dc:creator>
  <cp:lastModifiedBy>Чиркова Людмила Владимировна</cp:lastModifiedBy>
  <cp:revision>7</cp:revision>
  <dcterms:created xsi:type="dcterms:W3CDTF">2022-10-27T06:10:00Z</dcterms:created>
  <dcterms:modified xsi:type="dcterms:W3CDTF">2022-10-27T06:19:00Z</dcterms:modified>
</cp:coreProperties>
</file>